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eastAsia" w:ascii="仿宋" w:hAnsi="仿宋" w:eastAsia="仿宋" w:cs="仿宋"/>
          <w:b w:val="0"/>
          <w:bCs/>
          <w:caps w:val="0"/>
          <w:color w:val="000000"/>
          <w:spacing w:val="0"/>
          <w:kern w:val="44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caps w:val="0"/>
          <w:color w:val="000000"/>
          <w:spacing w:val="0"/>
          <w:kern w:val="44"/>
          <w:sz w:val="28"/>
          <w:szCs w:val="28"/>
        </w:rPr>
        <w:t>附件</w:t>
      </w:r>
      <w:r>
        <w:rPr>
          <w:rFonts w:hint="eastAsia" w:ascii="仿宋" w:hAnsi="仿宋" w:eastAsia="仿宋" w:cs="仿宋"/>
          <w:b w:val="0"/>
          <w:bCs/>
          <w:caps w:val="0"/>
          <w:color w:val="000000"/>
          <w:spacing w:val="0"/>
          <w:kern w:val="44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caps w:val="0"/>
          <w:color w:val="000000"/>
          <w:spacing w:val="0"/>
          <w:kern w:val="44"/>
          <w:sz w:val="28"/>
          <w:szCs w:val="28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eastAsia" w:ascii="仿宋" w:hAnsi="仿宋" w:eastAsia="仿宋" w:cs="仿宋"/>
          <w:b w:val="0"/>
          <w:bCs/>
          <w:caps w:val="0"/>
          <w:color w:val="000000"/>
          <w:spacing w:val="0"/>
          <w:kern w:val="44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 w:val="0"/>
          <w:caps w:val="0"/>
          <w:color w:val="000000"/>
          <w:spacing w:val="0"/>
          <w:kern w:val="44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 w:val="0"/>
          <w:caps w:val="0"/>
          <w:color w:val="000000"/>
          <w:spacing w:val="0"/>
          <w:kern w:val="44"/>
          <w:sz w:val="36"/>
          <w:szCs w:val="36"/>
        </w:rPr>
        <w:t>2021年5月至2023年5月</w:t>
      </w:r>
      <w:r>
        <w:rPr>
          <w:rFonts w:hint="eastAsia" w:ascii="仿宋" w:hAnsi="仿宋" w:eastAsia="仿宋" w:cs="仿宋"/>
          <w:b/>
          <w:bCs w:val="0"/>
          <w:caps w:val="0"/>
          <w:color w:val="000000"/>
          <w:spacing w:val="0"/>
          <w:kern w:val="44"/>
          <w:sz w:val="36"/>
          <w:szCs w:val="36"/>
          <w:lang w:eastAsia="zh-CN"/>
        </w:rPr>
        <w:t>废旧物资</w:t>
      </w:r>
      <w:r>
        <w:rPr>
          <w:rFonts w:hint="eastAsia" w:ascii="仿宋" w:hAnsi="仿宋" w:eastAsia="仿宋" w:cs="仿宋"/>
          <w:b/>
          <w:bCs w:val="0"/>
          <w:caps w:val="0"/>
          <w:color w:val="000000"/>
          <w:spacing w:val="0"/>
          <w:kern w:val="44"/>
          <w:sz w:val="36"/>
          <w:szCs w:val="36"/>
        </w:rPr>
        <w:t>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eastAsia" w:ascii="仿宋" w:hAnsi="仿宋" w:eastAsia="仿宋" w:cs="仿宋"/>
          <w:b w:val="0"/>
          <w:bCs/>
          <w:caps w:val="0"/>
          <w:color w:val="000000"/>
          <w:spacing w:val="0"/>
          <w:kern w:val="44"/>
          <w:sz w:val="28"/>
          <w:szCs w:val="28"/>
          <w:lang w:eastAsia="zh-CN"/>
        </w:rPr>
      </w:pPr>
    </w:p>
    <w:tbl>
      <w:tblPr>
        <w:tblStyle w:val="8"/>
        <w:tblW w:w="872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2139"/>
        <w:gridCol w:w="2640"/>
        <w:gridCol w:w="1430"/>
        <w:gridCol w:w="1135"/>
        <w:gridCol w:w="87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行号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资产编号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取得日期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资产原值（元）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石英亚沸蒸馏水器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201015-3222503-000001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2015-08-31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2,350.00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惠普打印机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201015-04383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2011-09-16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1,450.00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酶标仪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201015-03234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2009-03-17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22,800.00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美的冷暖柜机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201015-02349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2007-08-10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5,800.00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美的冷暖柜机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201015-02348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2007-08-10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5,800.00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手术无影灯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201015-02250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2007-07-04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29,000.00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美的冷暖空调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201015-02126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2006-10-25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5,800.00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HP激光一体机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201015-01987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2006-07-20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4,800.00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腹部手术器械包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201015-01012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2003-12-03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3,401.00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多功能高频电刀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201015-01008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2003-12-03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17,575.00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膜式电动吸引器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201015-01007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2003-12-03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1,111.50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单人屏风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201015-6019900-000036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2015-11-16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3,216.00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单人屏风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201015-6019900-000035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2015-11-16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3,216.00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日立投影机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201015-04965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2012-11-26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6,690.00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日立投影机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201015-04961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2012-11-26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6,690.00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皮沙发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201015-01304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2004-05-12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2,738.00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惠普激光打印机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201015-04764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2012/4/24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标准杠铃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201015-06533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2014-07-29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麻雀台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201015-01912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2006-04-27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1,480.00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麻雀台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201015-01911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2006-04-27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1,480.00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麻雀台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201015-01910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2006-04-27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1,480.00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麻将台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201015-01860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2006-01-27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1,050.00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格力空调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201015-05974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2013-09-30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5,650.00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格力空调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201015-05812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2013-07-29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3,120.00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三木碎纸机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201015-05727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2013-05-31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1,600.00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格力柜式空调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201015-03383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2009-07-27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6,380.00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倒车雷达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201015-06254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2013-12-31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可视倒车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201015-06250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2013-12-31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1,500.00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行车记录仪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201015-06188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2013-12-11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1,480.00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松下洗衣机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201015-04897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2012-08-09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2,468.00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主音箱功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201015-02439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2007-08-29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4,800.00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创维电视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201015-2320901-000022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2015-05-22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5,500.00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创维电视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201015-2320901-000021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2015-05-22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5,500.00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TCL电视机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201015-06187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2013-12-09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2,950.00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格力空调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201015-05971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2013-09-30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5,270.00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格力空调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201015-05801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2013-07-29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2,900.00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乐华电视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201015-05788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2013-06-21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2,380.00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日立投影机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201015-05719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2013-05-31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6,690.00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日立投影机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201015-04960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2012-11-26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6,690.00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警械具存放柜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201015-04929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2012-09-12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1,030.00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警械具存放柜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201015-04915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2012-09-12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1,030.00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201015-04328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2011-08-12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3,699.00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步步高AV扩音机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201015-03441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2009-11-18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清华紫光扫描仪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201015-03271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2009-04-30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毁针器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201015-03157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2008-12-19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1,420.00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毁针器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201015-03156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2008-12-19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1,420.00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无线麦克风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201015-02680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2008-08-01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2,300.00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明基投影机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201015-02134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2006-10-25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28,500.00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档案密集架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201015-02027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2006-08-21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9,600.00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档案密集架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201015-02026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2006-08-21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9,600.00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档案密集架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201015-02025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2006-08-21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9,600.00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档案密集架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201015-02024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2006-08-21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9,600.00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档案密集架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201015-02023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2006-08-21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9,600.00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佳能数码相机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201015-01839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2005-12-31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28,500.00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长虹电视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201015-01628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2005-09-06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1,540.00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长虹彩电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201015-01517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2005-02-02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3,850.00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长虹电视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201015-01454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2004-12-13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1,480.00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回光灯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201015-01238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2003-12-31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1,800.00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回光灯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201015-01237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2003-12-31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1,800.00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回光灯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201015-01236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2003-12-31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1,800.00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回光灯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201015-01235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2003-12-31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1,800.00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回光灯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201015-01234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2003-12-31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1,800.00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POSHING音箱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201015-01228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2003-12-31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5,500.00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POSHING音箱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201015-01227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2003-12-31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5,500.00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POSHING豪华音箱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201015-01201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2003-12-30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2,500.00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POSHING豪华音箱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201015-01200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2003-12-30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2,500.00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回光灯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201015-01189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2003-12-30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1,800.00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回光灯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201015-01188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2003-12-30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1,800.00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回光灯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201015-01187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2003-12-30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1,800.00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柔光灯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201015-01186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2003-12-30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2,050.00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柔光灯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201015-01185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2003-12-30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2,050.00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柔光灯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201015-01184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2003-12-30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2,050.00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遥控烟雾机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201015-01183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2003-12-30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1,500.00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遥控烟雾机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201015-01182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2003-12-30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1,500.00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柔光灯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201015-01181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2003-12-30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2,050.00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聚光灯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201015-01180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2003-12-30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2,000.00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聚光灯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201015-01179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2003-12-30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2,000.00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聚光灯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201015-01178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2003-12-30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2,000.00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聚光灯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201015-01177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2003-12-30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2,000.00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POSHING专业功放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201015-01164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2003-12-30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27,540.00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POSHING返送音箱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201015-01161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2003-12-30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10,460.00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POSHING返送音箱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201015-01160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2003-12-30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10,460.00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POSHING返送音箱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201015-01159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2003-12-30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10,460.00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POSHING返送音箱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201015-01158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2003-12-30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10,460.00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POSHING超低音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201015-01156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2003-12-30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9,800.00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POSHING辅音箱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201015-01155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2003-12-30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12,280.00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POSHING辅音箱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201015-01154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2003-12-30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12,280.00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POSHING辅音箱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201015-01153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2003-12-30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12,280.00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POSHING辅音箱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201015-01152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2003-12-30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12,280.00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POSHING主音箱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201015-01151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2003-12-30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13,200.00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POSHING主音箱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201015-01150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2003-12-30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13,200.00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POSHING主音箱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201015-01149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2003-12-30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13,200.00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POSHING主音箱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201015-01148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2003-12-30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13,200.00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北京彩电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201015-00808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2002-09-20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北京彩电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201015-00803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2002-09-20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2,000.00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长虹彩电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201015-00555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2001-10-31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2,180.00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格力空调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201015-06522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2014-07-18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2,800.00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挂式空调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201015-2201002-000107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2016-05-18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3,600.00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无线咪系统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201015-2329900-000003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2015-02-28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2,250.00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高级防震柜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201015-XZ06758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2014-12-31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1,360.00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DVD影碟机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201015-06611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2014-10-24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1,520.00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尤纳斯带前置定压功放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201015-06608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2014-10-24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4,850.00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格力空调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201015-05973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2013-09-30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2,400.00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后备电源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201015-04092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2010-12-31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5,300.00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场强仪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201015-03253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2009-04-13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2,800.00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卫星喷雾机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201015-00568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2001-11-02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1,890.00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天线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201015-00494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2001-07-31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强场仪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201015-00493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2001-07-31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4,700.00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投影机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201015-XZ06752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2014-12-31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6880.00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会议无线系统设备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201015-2321106-000010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2015-08-31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2250.00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投影机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201015-02409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2010-12-31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28000.00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投影机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201015-XZ06751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2014-12-31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6880.00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电动投影幕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201015-02410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2010-12-31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功放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201015-XZ06759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2014-12-31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4160.00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播放器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201015-XZ06760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2014-12-31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表决代表单元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201015-2329900-000008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2015-12-31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1896.00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网络线路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201015-01002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2010-12-31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7321.00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津宝中音萨克斯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201015-03792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2010-05-27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2,517.50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电子琴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201015-01420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2004-10-12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1,600.00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电贝司（连音箱）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201015-00680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2002-05-16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1,300.00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警械具存放柜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201015-04931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2012-09-12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1,030.00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美的冷暖柜机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201015-02357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2007-08-10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9,500.00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自动联网报警设备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201015-01969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2006-07-20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53,314.00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尼康相机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201015-01809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2005-12-31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8,380.00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钢发酵箱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201015-06540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2014-08-18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1,550.00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紫外线消毒车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201015-06266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2014-01-27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1,100.00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和面机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201015-06264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2014-01-24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2,900.00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汤粥煲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201015-06265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2014-01-27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2,050.00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粉碎机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201015-06267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2014-01-27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松下洗衣机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201015-2201003-000010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2016-12-19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4,780.00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容声冰箱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201015-2201001-000005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2016-11-16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3,200.00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60型汤粥煲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201015-2201099-000003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2016-08-29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3,650.00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消毒柜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201015-2201003-000008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2016-07-27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1,850.00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小型冰箱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201015-2201001-000004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2016-05-31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发酵箱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201015-2201005-000009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2016-05-31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3,300.00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蒸柜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201015-2201005-000007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2016-04-18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12,500.00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蒸汽机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201015-2201005-000006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2016-04-18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7,600.00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电煲汤炉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201015-2201005-000004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2015-12-24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3,650.00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粉碎机（花生机）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201015-2201099-000002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2015-12-24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1,250.00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和面机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201015-3149900-000001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2015-10-15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3,500.00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松下洗衣机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201015-2201003-000004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2015-08-05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2,800.00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电热水器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201015-6019900-000034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2015-05-11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PC有机过滤箱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201015-06242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2013-12-31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4,300.00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松下洗衣机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201015-06130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2013-11-20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2,780.00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消毒柜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201015-05945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2013-08-30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2,200.00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屏风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201015-05922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2013-08-28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3,800.00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屏风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201015-05921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2013-08-28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3,800.00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屏风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201015-05920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2013-08-28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3,800.00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屏风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201015-05919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2013-08-28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3,800.00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屏风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201015-05918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2013-08-28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3,800.00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屏风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201015-05917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2013-08-28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3,800.00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屏风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201015-05916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2013-08-28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3,800.00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屏风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201015-05915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2013-08-28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3,800.00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屏风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201015-05914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2013-08-28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3,800.00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屏风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201015-05913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2013-08-28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3,800.00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屏风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201015-05912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2013-08-28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3,800.00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屏风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201015-05911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2013-08-28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3,800.00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格力空调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201015-05814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2013-07-29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2,900.00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格力空调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201015-05813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2013-07-29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5,270.00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脱水机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201015-05791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2013-07-26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2,014.00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紫砂缸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201015-05214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2013-05-28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2,900.00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紫砂缸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201015-05213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2013-05-28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2,900.00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紫砂缸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201015-05212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2013-05-28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2,900.00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农药残留快速检测仪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201015-05197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2013-05-10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8,500.00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高档豪华餐炉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201015-05177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2013-03-26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1,500.00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高档豪华餐炉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201015-05176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2013-03-26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1,500.00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高档豪华餐炉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201015-05175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2013-03-26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1,500.00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高档豪华餐炉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201015-05174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2013-03-26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1,500.00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高档豪华餐炉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201015-05173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2013-03-26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1,500.00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高档豪华餐炉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201015-05172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2013-03-26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1,500.00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高档豪华餐炉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201015-05171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2013-03-26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1,500.00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高档豪华餐炉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201015-05170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2013-03-26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1,500.00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高档豪华餐炉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201015-05169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2013-03-26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1,500.00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高档豪华餐炉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201015-05168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2013-03-26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1,500.00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201015-05126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2013-01-31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1,800.00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屏风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201015-05107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2013-01-25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3,800.00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屏风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201015-05106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2013-01-25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3,800.00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屏风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201015-05105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2013-01-25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3,800.00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屏风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201015-05104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2013-01-25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3,800.00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屏风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201015-05103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2013-01-25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3,800.00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屏风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201015-05102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2013-01-25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3,800.00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屏风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201015-05101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2013-01-25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3,800.00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屏风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201015-05100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2013-01-25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3,800.00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德通牌离心通风机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201015-04906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2012-08-31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5,775.00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格力空调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201015-04855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2012-07-06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4,550.00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不锈钢消毒柜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201015-04422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2011-11-01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1,650.00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松菱制冰机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201015-03873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2010-07-28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2,550.00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科达音箱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201015-01862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2006-01-28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1,800.00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消毒柜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201015-01855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2006-01-19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3,700.00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华凌空调机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201015-00326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2000-07-01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3,430.00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星丰搅拌机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201015-06539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2014-08-18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3,500.00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影碟机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201015-01557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2005-07-27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201015-01553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2005-06-30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2,962.00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洗车机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201015-2201003-000003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2015-08-05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2850.00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太阳能警示灯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201015-06260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2014-01-23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2,495.00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太阳能警示灯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201015-06261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2014-01-23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2,495.00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微波网桥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201015-05656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2013-05-30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1,560.00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垃圾斗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201015-05179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2013-04-04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8,600.00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垃圾斗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201015-05178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2013-04-04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8,600.00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警械具存放柜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201015-04923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2012-09-12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1,030.00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容声冰箱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201015-03287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2009-06-08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2,600.00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松下冰箱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201015-02768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2008-11-03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2,100.00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京华录音笔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201015-02765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2008-10-24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1,275.00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尼康相机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201015-02764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2008-10-24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7,500.00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索尼数码相机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201015-02763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2008-10-24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5,600.00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索尼摄像机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201015-02762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2008-10-24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7,350.00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三星投影幕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201015-02761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2008-10-24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2,800.00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三菱投影机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201015-02760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2008-10-24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13,500.00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液晶显示器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201015-02690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2008-08-28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2,200.00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美的空调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201015-02657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2008-06-24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2,950.00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美的冷暖柜机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201015-02353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2007-08-10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5,800.00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台球桌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201015-02196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2007-02-05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2,000.00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台球桌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201015-02195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2007-02-05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2,000.00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台球桌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201015-02194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2007-02-05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2,000.00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五头庭园灯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201015-00638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2002-02-22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1,600.00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五头庭园灯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201015-00637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2002-02-22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1,600.00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五头庭园灯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201015-00636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2002-02-22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1,600.00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五头庭园灯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201015-00635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2002-02-22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1,600.00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五头庭园灯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201015-00634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2002-02-22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1,600.00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五头庭园灯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201015-00633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2002-02-22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1,600.00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五头庭园灯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201015-00632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2002-02-22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1,600.00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五头庭园灯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201015-00631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2002-02-22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1,600.00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五头庭园灯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201015-00630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2002-02-22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1,600.00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五头庭园灯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201015-00629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2002-02-22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1,600.00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五头庭园灯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201015-00628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2002-02-22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1,600.00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五头庭园灯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201015-00627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2002-02-22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1,600.00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手推车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201015-06257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2013-12-31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1,110.00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手推车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201015-06256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2013-12-31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1,110.00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手推车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201015-06218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2013-12-31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1,110.00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手推车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201015-06217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2013-12-31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1,110.00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手推车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201015-06216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2013-12-31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1,110.00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手推车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201015-06215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2013-12-31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1,110.00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手推车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201015-06214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2013-12-31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1,110.00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手推车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201015-06213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2013-12-31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1,110.00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手推车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201015-06212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2013-12-31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1,110.00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手推车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201015-06211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2013-12-31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1,110.00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手推车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201015-06210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2013-12-31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1,110.00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手推车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201015-06209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2013-12-31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1,110.00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手推车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201015-06208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2013-12-31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1,110.00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三木碎纸机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201015-05194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2013-04-19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1,350.00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格力空调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201015-03390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2009-08-17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3,300.00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格力空调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201015-04864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2012-07-06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5,650.00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格力空调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201015-04857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2012-07-06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5,650.00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格力空调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201015-01936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2006-06-20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1,700.00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格力空调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201015-01935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2006-06-20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1,700.00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格力空调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201015-01934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2006-06-20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1,700.00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格力空调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201015-01933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2006-06-20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1,700.00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格力空调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201015-01932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2006-06-20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1,700.00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方形茶几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201015-XZ06639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2014-12-19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格力空调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201015-06617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2014-10-31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5,800.00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空调天花机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201015-XZ06676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2014-12-31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7,615.00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空调天花机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201015-XZ06677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2014-12-31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7,615.00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空调天花机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201015-XZ06674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2014-12-31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7,615.00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空调天花机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201015-XZ06675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2014-12-31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7,615.00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空调天花机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201015-XZ06673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2014-12-31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7,615.00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空调天花机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201015-XZ06671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2014-12-31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7,615.00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空调天花机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201015-XZ06672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2014-12-31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7,615.00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空调天花机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201015-XZ06669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2014-12-31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7,615.00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空调天花机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201015-XZ06670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2014-12-31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7,615.00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空调天花机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201015-XZ06667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2014-12-31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7,615.00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空调天花机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201015-XZ06668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2014-12-31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7,615.00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功放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201015-2321103-000010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2017-11-28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1,900.00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AB电动大门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201015-05799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2013-07-29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516,000.00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步步高AV扩音机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201015-03440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2009-11-18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步步高VCD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201015-03439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2009-11-18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索尼DVD机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201015-02191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2007-02-01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DVD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201015-01863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2006-01-28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eastAsia" w:ascii="仿宋" w:hAnsi="仿宋" w:eastAsia="仿宋" w:cs="仿宋"/>
          <w:b w:val="0"/>
          <w:bCs/>
          <w:caps w:val="0"/>
          <w:color w:val="000000"/>
          <w:spacing w:val="0"/>
          <w:kern w:val="44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4690A"/>
    <w:rsid w:val="01FE33B7"/>
    <w:rsid w:val="032A0DB1"/>
    <w:rsid w:val="05F4690A"/>
    <w:rsid w:val="0A8B4ACA"/>
    <w:rsid w:val="0BC26923"/>
    <w:rsid w:val="0D183D15"/>
    <w:rsid w:val="0D6F7888"/>
    <w:rsid w:val="0DF771D6"/>
    <w:rsid w:val="116C6CE9"/>
    <w:rsid w:val="12C91225"/>
    <w:rsid w:val="166300B0"/>
    <w:rsid w:val="1A6314CE"/>
    <w:rsid w:val="1FC338F0"/>
    <w:rsid w:val="243B49DE"/>
    <w:rsid w:val="28B02EFA"/>
    <w:rsid w:val="29F45F14"/>
    <w:rsid w:val="2AAB07AF"/>
    <w:rsid w:val="2FE01E88"/>
    <w:rsid w:val="38CC76A8"/>
    <w:rsid w:val="3CDA5156"/>
    <w:rsid w:val="3FAF1293"/>
    <w:rsid w:val="44A70564"/>
    <w:rsid w:val="4AC85ED4"/>
    <w:rsid w:val="58234531"/>
    <w:rsid w:val="5C270153"/>
    <w:rsid w:val="624F3476"/>
    <w:rsid w:val="64D74939"/>
    <w:rsid w:val="66993922"/>
    <w:rsid w:val="673E14D3"/>
    <w:rsid w:val="67800A19"/>
    <w:rsid w:val="67C450FD"/>
    <w:rsid w:val="68972F5F"/>
    <w:rsid w:val="69665482"/>
    <w:rsid w:val="6CAF01BD"/>
    <w:rsid w:val="6FC410FA"/>
    <w:rsid w:val="7F00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keepNext/>
      <w:keepLines/>
      <w:widowControl/>
      <w:adjustRightInd w:val="0"/>
      <w:snapToGrid w:val="0"/>
      <w:spacing w:line="360" w:lineRule="auto"/>
      <w:jc w:val="center"/>
      <w:outlineLvl w:val="1"/>
    </w:pPr>
    <w:rPr>
      <w:rFonts w:ascii="宋体" w:hAnsi="Arial" w:eastAsiaTheme="minorEastAsia" w:cstheme="minorBidi"/>
      <w:b/>
      <w:kern w:val="0"/>
      <w:sz w:val="32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qFormat/>
    <w:uiPriority w:val="0"/>
    <w:pPr>
      <w:widowControl w:val="0"/>
      <w:tabs>
        <w:tab w:val="left" w:pos="562"/>
        <w:tab w:val="left" w:pos="3372"/>
        <w:tab w:val="left" w:pos="3653"/>
      </w:tabs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Hyperlink"/>
    <w:basedOn w:val="5"/>
    <w:qFormat/>
    <w:uiPriority w:val="0"/>
    <w:rPr>
      <w:color w:val="000000"/>
      <w:u w:val="none"/>
    </w:rPr>
  </w:style>
  <w:style w:type="table" w:styleId="9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hover"/>
    <w:basedOn w:val="5"/>
    <w:qFormat/>
    <w:uiPriority w:val="0"/>
    <w:rPr>
      <w:shd w:val="clear" w:fill="FF0000"/>
    </w:rPr>
  </w:style>
  <w:style w:type="character" w:customStyle="1" w:styleId="11">
    <w:name w:val="first-child"/>
    <w:basedOn w:val="5"/>
    <w:qFormat/>
    <w:uiPriority w:val="0"/>
  </w:style>
  <w:style w:type="character" w:customStyle="1" w:styleId="12">
    <w:name w:val="layui-this"/>
    <w:basedOn w:val="5"/>
    <w:qFormat/>
    <w:uiPriority w:val="0"/>
    <w:rPr>
      <w:bdr w:val="single" w:color="EEEEEE" w:sz="6" w:space="0"/>
      <w:shd w:val="clear" w:fill="FFFFFF"/>
    </w:rPr>
  </w:style>
  <w:style w:type="paragraph" w:customStyle="1" w:styleId="13">
    <w:name w:val="xl22"/>
    <w:qFormat/>
    <w:uiPriority w:val="0"/>
    <w:pPr>
      <w:widowControl/>
      <w:spacing w:before="100" w:beforeAutospacing="1" w:after="100" w:afterAutospacing="1"/>
      <w:jc w:val="center"/>
    </w:pPr>
    <w:rPr>
      <w:rFonts w:hint="eastAsia" w:ascii="Arial Unicode MS" w:hAnsi="Arial Unicode MS" w:eastAsia="Arial Unicode MS" w:cs="Arial Unicode MS"/>
      <w:kern w:val="0"/>
      <w:sz w:val="24"/>
      <w:szCs w:val="24"/>
      <w:lang w:val="en-US" w:eastAsia="zh-CN" w:bidi="ar-SA"/>
    </w:rPr>
  </w:style>
  <w:style w:type="paragraph" w:customStyle="1" w:styleId="14">
    <w:name w:val="_Style 3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0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阳江监狱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2024-01-12T02:46:00Z</dcterms:created>
  <dc:creator>石伟强</dc:creator>
  <cp:lastModifiedBy>石伟强</cp:lastModifiedBy>
  <dcterms:modified xsi:type="dcterms:W3CDTF">2024-01-26T00:06:11Z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